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F0DD2" w14:textId="77777777" w:rsidR="00DF357D" w:rsidRPr="000A0FCB" w:rsidRDefault="00DF357D" w:rsidP="00DF357D">
      <w:pPr>
        <w:spacing w:line="240" w:lineRule="auto"/>
        <w:jc w:val="center"/>
        <w:rPr>
          <w:rFonts w:asciiTheme="minorHAnsi" w:hAnsiTheme="minorHAnsi" w:cstheme="minorHAnsi"/>
          <w:b/>
          <w:sz w:val="28"/>
          <w:szCs w:val="28"/>
          <w:lang w:val="fr-FR"/>
        </w:rPr>
      </w:pPr>
      <w:r w:rsidRPr="000A0FCB">
        <w:rPr>
          <w:rFonts w:asciiTheme="minorHAnsi" w:hAnsiTheme="minorHAnsi" w:cstheme="minorHAnsi"/>
          <w:b/>
          <w:sz w:val="28"/>
          <w:szCs w:val="28"/>
          <w:lang w:val="fr-FR"/>
        </w:rPr>
        <w:t>Avis d’appel d’offres public</w:t>
      </w:r>
    </w:p>
    <w:p w14:paraId="38ACD5B8" w14:textId="77777777" w:rsidR="000B1555" w:rsidRDefault="000B1555" w:rsidP="00A26503">
      <w:pPr>
        <w:spacing w:line="240" w:lineRule="auto"/>
        <w:jc w:val="both"/>
        <w:rPr>
          <w:rFonts w:asciiTheme="minorHAnsi" w:hAnsiTheme="minorHAnsi" w:cstheme="minorHAnsi"/>
          <w:lang w:val="fr-FR"/>
        </w:rPr>
      </w:pPr>
    </w:p>
    <w:p w14:paraId="283C7E19" w14:textId="77777777" w:rsidR="00314604" w:rsidRPr="00314604" w:rsidRDefault="00314604" w:rsidP="00314604">
      <w:pPr>
        <w:pStyle w:val="Adressat"/>
        <w:framePr w:w="0" w:hRule="auto" w:hSpace="0" w:wrap="auto" w:vAnchor="margin" w:hAnchor="text" w:xAlign="left" w:yAlign="inline"/>
        <w:rPr>
          <w:b/>
          <w:sz w:val="22"/>
          <w:szCs w:val="22"/>
          <w:lang w:val="fr-CA"/>
        </w:rPr>
      </w:pPr>
      <w:r w:rsidRPr="00314604">
        <w:rPr>
          <w:b/>
          <w:sz w:val="22"/>
          <w:szCs w:val="22"/>
          <w:lang w:val="fr-FR"/>
        </w:rPr>
        <w:t>Référence de la procédure : 7000002276</w:t>
      </w:r>
    </w:p>
    <w:p w14:paraId="288AE37E" w14:textId="77777777" w:rsidR="00314604" w:rsidRDefault="00314604" w:rsidP="003146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Arial"/>
          <w:lang w:val="fr-FR"/>
        </w:rPr>
      </w:pPr>
    </w:p>
    <w:p w14:paraId="73462AE4" w14:textId="7D990F09" w:rsidR="00314604" w:rsidRPr="0060570E" w:rsidRDefault="00314604" w:rsidP="003146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Arial"/>
          <w:b/>
          <w:bCs/>
          <w:lang w:val="fr-FR"/>
        </w:rPr>
      </w:pPr>
      <w:r w:rsidRPr="0060570E">
        <w:rPr>
          <w:rFonts w:cs="Arial"/>
          <w:lang w:val="fr-FR"/>
        </w:rPr>
        <w:t xml:space="preserve">La Deutsche Gesellschaft für Internationale Zusammenarbeit (GIZ) GmbH lance un appel d’offres public pour </w:t>
      </w:r>
      <w:r w:rsidRPr="00314604">
        <w:rPr>
          <w:rFonts w:cs="Arial"/>
          <w:b/>
          <w:bCs/>
          <w:lang w:val="fr-FR"/>
        </w:rPr>
        <w:t>le renforcement des capacités des gestionnaire des financements de la GIZ à travers les projets du cluster AgrISAN, financière et l’accompagnement des structures bénéficiaires de financement</w:t>
      </w:r>
    </w:p>
    <w:p w14:paraId="65E87007" w14:textId="77777777" w:rsidR="00314604" w:rsidRPr="0060570E" w:rsidRDefault="00314604" w:rsidP="0031460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HAnsi" w:hAnsiTheme="minorHAnsi" w:cstheme="minorHAnsi"/>
          <w:lang w:val="fr-FR"/>
        </w:rPr>
      </w:pPr>
    </w:p>
    <w:p w14:paraId="211E987B" w14:textId="77777777" w:rsidR="00314604" w:rsidRDefault="00314604" w:rsidP="00314604">
      <w:pPr>
        <w:spacing w:line="240" w:lineRule="auto"/>
        <w:jc w:val="both"/>
        <w:rPr>
          <w:rFonts w:cs="Arial"/>
          <w:lang w:val="fr-FR"/>
        </w:rPr>
      </w:pPr>
      <w:r w:rsidRPr="00CB0E73">
        <w:rPr>
          <w:rFonts w:cs="Arial"/>
          <w:lang w:val="fr-FR"/>
        </w:rPr>
        <w:t>Les soumissionnaires intéressés par le présent appel d’offres public devront remplir les critères d’éligibilité administratifs et techniques comme suit :</w:t>
      </w:r>
      <w:r>
        <w:rPr>
          <w:rFonts w:cs="Arial"/>
          <w:lang w:val="fr-FR"/>
        </w:rPr>
        <w:t xml:space="preserve"> </w:t>
      </w:r>
    </w:p>
    <w:p w14:paraId="6E89F4B7" w14:textId="4A8B7292" w:rsidR="00740855" w:rsidRDefault="00740855" w:rsidP="00740855">
      <w:pPr>
        <w:pStyle w:val="Titre2"/>
        <w:spacing w:line="360" w:lineRule="auto"/>
        <w:rPr>
          <w:lang w:val="fr-FR"/>
        </w:rPr>
      </w:pPr>
      <w:r w:rsidRPr="00740855">
        <w:rPr>
          <w:lang w:val="fr-FR"/>
        </w:rPr>
        <w:t>Critères d’éligibilité administratifs :</w:t>
      </w:r>
    </w:p>
    <w:p w14:paraId="72522053" w14:textId="77777777" w:rsidR="00314604" w:rsidRPr="00DE0C4D" w:rsidRDefault="00314604" w:rsidP="00314604">
      <w:pPr>
        <w:spacing w:line="240" w:lineRule="auto"/>
        <w:jc w:val="both"/>
        <w:rPr>
          <w:rFonts w:cs="Arial"/>
          <w:lang w:val="fr-FR"/>
        </w:rPr>
      </w:pPr>
      <w:r w:rsidRPr="00DE0C4D">
        <w:rPr>
          <w:rFonts w:cs="Arial"/>
          <w:lang w:val="fr-FR"/>
        </w:rPr>
        <w:t>Les documents suivants doivent être fournis pour qu'une offre soit considérée éligible. Les soumissionnaires doivent soumettre tous les documents justificatifs requis lors de la soumission de leur offre y compris la lettre de soumission dûment renseignée. L'absence de l'un de ces documents peut entraîner la disqualification de l’offre. Les documents à fournir pour justifier l’éligibilité administrative incluent :</w:t>
      </w:r>
    </w:p>
    <w:p w14:paraId="53AF0005" w14:textId="77777777" w:rsidR="00314604" w:rsidRDefault="00314604" w:rsidP="00314604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r w:rsidRPr="00A21664">
        <w:rPr>
          <w:lang w:val="fr-FR"/>
        </w:rPr>
        <w:t>Informations générales du fournisseur (voir modèle annexe 1)</w:t>
      </w:r>
    </w:p>
    <w:p w14:paraId="7BA0A0FF" w14:textId="77777777" w:rsidR="00314604" w:rsidRDefault="00314604" w:rsidP="00314604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r w:rsidRPr="00A21664">
        <w:rPr>
          <w:lang w:val="fr-FR"/>
        </w:rPr>
        <w:t xml:space="preserve">Une copie du quitus fiscal valide au dépôt du dossier </w:t>
      </w:r>
      <w:r w:rsidRPr="00A21664">
        <w:rPr>
          <w:b/>
          <w:bCs/>
          <w:lang w:val="fr-FR"/>
        </w:rPr>
        <w:t>(obligatoire)</w:t>
      </w:r>
      <w:r w:rsidRPr="00A21664">
        <w:rPr>
          <w:lang w:val="fr-FR"/>
        </w:rPr>
        <w:t xml:space="preserve"> ; </w:t>
      </w:r>
    </w:p>
    <w:p w14:paraId="5C4D4707" w14:textId="77777777" w:rsidR="00314604" w:rsidRPr="00B260EB" w:rsidRDefault="00314604" w:rsidP="00314604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bookmarkStart w:id="0" w:name="_Hlk224289524"/>
      <w:r w:rsidRPr="00B260EB">
        <w:rPr>
          <w:lang w:val="fr-FR"/>
        </w:rPr>
        <w:t>Certificat de non-faillite délivré par le tribunal de commerce datant tout au plus d’un mois</w:t>
      </w:r>
      <w:r w:rsidRPr="00B260EB">
        <w:rPr>
          <w:b/>
          <w:bCs/>
          <w:lang w:val="fr-FR"/>
        </w:rPr>
        <w:t xml:space="preserve"> </w:t>
      </w:r>
      <w:bookmarkEnd w:id="0"/>
      <w:r w:rsidRPr="00B260EB">
        <w:rPr>
          <w:b/>
          <w:bCs/>
          <w:lang w:val="fr-FR"/>
        </w:rPr>
        <w:t>(obligatoire)</w:t>
      </w:r>
      <w:r>
        <w:rPr>
          <w:b/>
          <w:bCs/>
          <w:lang w:val="fr-FR"/>
        </w:rPr>
        <w:t> ;</w:t>
      </w:r>
    </w:p>
    <w:p w14:paraId="1BAAC311" w14:textId="77777777" w:rsidR="00314604" w:rsidRPr="00A21664" w:rsidRDefault="00314604" w:rsidP="00314604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r w:rsidRPr="00A21664">
        <w:rPr>
          <w:lang w:val="fr-FR"/>
        </w:rPr>
        <w:t xml:space="preserve">Une copie légalisée du registre de commerce ; </w:t>
      </w:r>
    </w:p>
    <w:p w14:paraId="010A2FC2" w14:textId="77777777" w:rsidR="00314604" w:rsidRPr="00A21664" w:rsidRDefault="00314604" w:rsidP="00314604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r w:rsidRPr="00A21664">
        <w:rPr>
          <w:lang w:val="fr-FR"/>
        </w:rPr>
        <w:t>Copie légalisée de la carte du numéro d’Identification Fiscale (NIF)</w:t>
      </w:r>
      <w:r>
        <w:rPr>
          <w:lang w:val="fr-FR"/>
        </w:rPr>
        <w:t xml:space="preserve"> </w:t>
      </w:r>
      <w:r w:rsidRPr="00A21664">
        <w:rPr>
          <w:lang w:val="fr-FR"/>
        </w:rPr>
        <w:t>;</w:t>
      </w:r>
    </w:p>
    <w:p w14:paraId="7ED6CB03" w14:textId="77777777" w:rsidR="00314604" w:rsidRDefault="00314604" w:rsidP="00314604">
      <w:pPr>
        <w:pStyle w:val="Paragraphedeliste"/>
        <w:numPr>
          <w:ilvl w:val="0"/>
          <w:numId w:val="21"/>
        </w:numPr>
        <w:spacing w:after="0" w:line="280" w:lineRule="exact"/>
        <w:rPr>
          <w:lang w:val="fr-FR"/>
        </w:rPr>
      </w:pPr>
      <w:r w:rsidRPr="00A21664">
        <w:rPr>
          <w:lang w:val="fr-FR"/>
        </w:rPr>
        <w:t>La copie du relevé d’identité bancaire (RIB)</w:t>
      </w:r>
      <w:r>
        <w:rPr>
          <w:lang w:val="fr-FR"/>
        </w:rPr>
        <w:t>.</w:t>
      </w:r>
    </w:p>
    <w:p w14:paraId="4DEB616C" w14:textId="77777777" w:rsidR="0043458C" w:rsidRDefault="0043458C" w:rsidP="0043458C">
      <w:pPr>
        <w:spacing w:after="0" w:line="280" w:lineRule="exact"/>
        <w:ind w:right="-852"/>
        <w:rPr>
          <w:lang w:val="fr-FR"/>
        </w:rPr>
      </w:pPr>
    </w:p>
    <w:p w14:paraId="5DA2519B" w14:textId="77777777" w:rsidR="00314604" w:rsidRPr="00393A69" w:rsidRDefault="00314604" w:rsidP="00314604">
      <w:pPr>
        <w:tabs>
          <w:tab w:val="left" w:pos="6637"/>
        </w:tabs>
        <w:rPr>
          <w:rFonts w:cs="Arial"/>
          <w:b/>
          <w:lang w:val="fr-FR"/>
        </w:rPr>
      </w:pPr>
      <w:r w:rsidRPr="00393A69">
        <w:rPr>
          <w:rFonts w:cs="Arial"/>
          <w:b/>
          <w:lang w:val="fr-FR"/>
        </w:rPr>
        <w:t>Important</w:t>
      </w:r>
      <w:r>
        <w:rPr>
          <w:rFonts w:cs="Arial"/>
          <w:b/>
          <w:lang w:val="fr-FR"/>
        </w:rPr>
        <w:t> :</w:t>
      </w:r>
      <w:r w:rsidRPr="00393A69">
        <w:rPr>
          <w:rFonts w:cs="Arial"/>
          <w:b/>
          <w:lang w:val="fr-FR"/>
        </w:rPr>
        <w:t xml:space="preserve"> </w:t>
      </w:r>
      <w:r w:rsidRPr="00393A69">
        <w:rPr>
          <w:rFonts w:cs="Arial"/>
          <w:b/>
          <w:lang w:val="fr-FR"/>
        </w:rPr>
        <w:tab/>
      </w:r>
    </w:p>
    <w:p w14:paraId="37218425" w14:textId="77777777" w:rsidR="00314604" w:rsidRPr="00393A69" w:rsidRDefault="00314604" w:rsidP="00314604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t>L</w:t>
      </w:r>
      <w:r w:rsidRPr="00393A69">
        <w:rPr>
          <w:rFonts w:cs="Arial"/>
          <w:b/>
          <w:lang w:val="fr-FR"/>
        </w:rPr>
        <w:t xml:space="preserve">es documents sus mentionnés dits obligatoires sont requis dans la totalité pour l’évaluation des pièces administratives. </w:t>
      </w:r>
    </w:p>
    <w:p w14:paraId="1BD75B4E" w14:textId="77777777" w:rsidR="00314604" w:rsidRPr="00393A69" w:rsidRDefault="00314604" w:rsidP="00314604">
      <w:pPr>
        <w:rPr>
          <w:rFonts w:cs="Arial"/>
          <w:b/>
          <w:lang w:val="fr-FR"/>
        </w:rPr>
      </w:pPr>
      <w:r w:rsidRPr="00393A69">
        <w:rPr>
          <w:rFonts w:cs="Arial"/>
          <w:b/>
          <w:lang w:val="fr-FR"/>
        </w:rPr>
        <w:t>L’absence (non-fourniture) ou la non-conformité de l’une de ces pièces</w:t>
      </w:r>
      <w:r>
        <w:rPr>
          <w:rFonts w:cs="Arial"/>
          <w:b/>
          <w:lang w:val="fr-FR"/>
        </w:rPr>
        <w:t xml:space="preserve"> peut</w:t>
      </w:r>
      <w:r w:rsidRPr="00393A69">
        <w:rPr>
          <w:rFonts w:cs="Arial"/>
          <w:b/>
          <w:lang w:val="fr-FR"/>
        </w:rPr>
        <w:t xml:space="preserve"> entraine</w:t>
      </w:r>
      <w:r>
        <w:rPr>
          <w:rFonts w:cs="Arial"/>
          <w:b/>
          <w:lang w:val="fr-FR"/>
        </w:rPr>
        <w:t>r</w:t>
      </w:r>
      <w:r w:rsidRPr="00393A69">
        <w:rPr>
          <w:rFonts w:cs="Arial"/>
          <w:b/>
          <w:lang w:val="fr-FR"/>
        </w:rPr>
        <w:t xml:space="preserve"> le rejet de l’offre sans aucune demande d’information complémentaire.</w:t>
      </w:r>
    </w:p>
    <w:p w14:paraId="5CDEB4BC" w14:textId="656CA2AC" w:rsidR="006A7AB7" w:rsidRPr="00AD78EA" w:rsidRDefault="00314604" w:rsidP="00AD78EA">
      <w:pPr>
        <w:rPr>
          <w:rFonts w:cs="Arial"/>
          <w:b/>
          <w:lang w:val="fr-FR"/>
        </w:rPr>
      </w:pPr>
      <w:r w:rsidRPr="00393A69">
        <w:rPr>
          <w:rFonts w:cs="Arial"/>
          <w:b/>
          <w:lang w:val="fr-FR"/>
        </w:rPr>
        <w:t>La fourniture d’informations fausses est sanctionnée par le rejet de l’offre.</w:t>
      </w:r>
    </w:p>
    <w:p w14:paraId="3FF4C03D" w14:textId="31D89527" w:rsidR="006A7AB7" w:rsidRPr="006A7AB7" w:rsidRDefault="006A7AB7" w:rsidP="006A7AB7">
      <w:pPr>
        <w:spacing w:after="0" w:line="280" w:lineRule="exact"/>
        <w:ind w:right="-1"/>
        <w:jc w:val="both"/>
        <w:rPr>
          <w:lang w:val="fr-FR"/>
        </w:rPr>
      </w:pPr>
      <w:r w:rsidRPr="006A7AB7">
        <w:rPr>
          <w:lang w:val="fr-FR"/>
        </w:rPr>
        <w:t>Le dossier d’appel d’offres complet est joint au présent avis et comprend les termes de référence ainsi que les annexes correspondantes.</w:t>
      </w:r>
    </w:p>
    <w:p w14:paraId="33EF979E" w14:textId="77777777" w:rsidR="006A7AB7" w:rsidRDefault="006A7AB7" w:rsidP="0043458C">
      <w:pPr>
        <w:pStyle w:val="Paragraphedeliste"/>
        <w:ind w:left="0" w:right="-397"/>
        <w:jc w:val="both"/>
        <w:rPr>
          <w:lang w:val="fr-FR"/>
        </w:rPr>
      </w:pPr>
    </w:p>
    <w:p w14:paraId="474434B9" w14:textId="66C879A5" w:rsidR="0043458C" w:rsidRDefault="0043458C" w:rsidP="0043458C">
      <w:pPr>
        <w:pStyle w:val="Paragraphedeliste"/>
        <w:ind w:left="0" w:right="-397"/>
        <w:jc w:val="both"/>
        <w:rPr>
          <w:lang w:val="fr-FR"/>
        </w:rPr>
      </w:pPr>
      <w:r w:rsidRPr="00DE0C4D">
        <w:rPr>
          <w:lang w:val="fr-FR"/>
        </w:rPr>
        <w:t xml:space="preserve">Votre offre devra être adressée à l’adresse </w:t>
      </w:r>
      <w:proofErr w:type="gramStart"/>
      <w:r w:rsidRPr="00DE0C4D">
        <w:rPr>
          <w:lang w:val="fr-FR"/>
        </w:rPr>
        <w:t>email</w:t>
      </w:r>
      <w:proofErr w:type="gramEnd"/>
      <w:r w:rsidRPr="00743BC0">
        <w:rPr>
          <w:rFonts w:asciiTheme="minorHAnsi" w:hAnsiTheme="minorHAnsi"/>
          <w:lang w:val="fr-FR"/>
        </w:rPr>
        <w:t xml:space="preserve"> </w:t>
      </w:r>
      <w:hyperlink r:id="rId11" w:history="1">
        <w:r w:rsidRPr="00BC0F97">
          <w:rPr>
            <w:rStyle w:val="Lienhypertexte"/>
            <w:b/>
            <w:bCs/>
            <w:lang w:val="fr-FR"/>
          </w:rPr>
          <w:t>ml_quotation@giz.de</w:t>
        </w:r>
      </w:hyperlink>
      <w:r>
        <w:rPr>
          <w:b/>
          <w:bCs/>
          <w:lang w:val="fr-FR"/>
        </w:rPr>
        <w:t xml:space="preserve"> </w:t>
      </w:r>
      <w:r w:rsidRPr="00DE0C4D">
        <w:rPr>
          <w:lang w:val="fr-FR"/>
        </w:rPr>
        <w:t>au plus tard</w:t>
      </w:r>
      <w:r w:rsidRPr="00743BC0">
        <w:rPr>
          <w:rFonts w:asciiTheme="minorHAnsi" w:hAnsiTheme="minorHAnsi"/>
          <w:lang w:val="fr-FR"/>
        </w:rPr>
        <w:t xml:space="preserve"> </w:t>
      </w:r>
      <w:r w:rsidR="00F465CB">
        <w:rPr>
          <w:b/>
          <w:bCs/>
          <w:lang w:val="fr-FR"/>
        </w:rPr>
        <w:t>05 avril</w:t>
      </w:r>
      <w:r>
        <w:rPr>
          <w:b/>
          <w:bCs/>
          <w:lang w:val="fr-FR"/>
        </w:rPr>
        <w:t xml:space="preserve"> </w:t>
      </w:r>
      <w:r w:rsidRPr="004C0B6E">
        <w:rPr>
          <w:b/>
          <w:bCs/>
          <w:lang w:val="fr-FR"/>
        </w:rPr>
        <w:t>202</w:t>
      </w:r>
      <w:r>
        <w:rPr>
          <w:b/>
          <w:bCs/>
          <w:lang w:val="fr-FR"/>
        </w:rPr>
        <w:t>6</w:t>
      </w:r>
      <w:r w:rsidRPr="004C0B6E">
        <w:rPr>
          <w:b/>
          <w:bCs/>
          <w:lang w:val="fr-FR"/>
        </w:rPr>
        <w:t xml:space="preserve"> à </w:t>
      </w:r>
      <w:r>
        <w:rPr>
          <w:b/>
          <w:bCs/>
          <w:lang w:val="fr-FR"/>
        </w:rPr>
        <w:t>23</w:t>
      </w:r>
      <w:r w:rsidRPr="004C0B6E">
        <w:rPr>
          <w:b/>
          <w:bCs/>
          <w:lang w:val="fr-FR"/>
        </w:rPr>
        <w:t>h</w:t>
      </w:r>
      <w:r>
        <w:rPr>
          <w:b/>
          <w:bCs/>
          <w:lang w:val="fr-FR"/>
        </w:rPr>
        <w:t>59</w:t>
      </w:r>
      <w:r w:rsidRPr="004C0B6E">
        <w:rPr>
          <w:b/>
          <w:bCs/>
          <w:lang w:val="fr-FR"/>
        </w:rPr>
        <w:t xml:space="preserve"> mn (GMT).</w:t>
      </w:r>
      <w:r w:rsidRPr="004C0B6E">
        <w:rPr>
          <w:lang w:val="fr-FR"/>
        </w:rPr>
        <w:t xml:space="preserve"> </w:t>
      </w:r>
    </w:p>
    <w:p w14:paraId="26952FA8" w14:textId="77777777" w:rsidR="006A7AB7" w:rsidRDefault="006A7AB7" w:rsidP="0043458C">
      <w:pPr>
        <w:pStyle w:val="Paragraphedeliste"/>
        <w:ind w:left="0" w:right="-397"/>
        <w:jc w:val="both"/>
        <w:rPr>
          <w:lang w:val="fr-FR"/>
        </w:rPr>
      </w:pPr>
    </w:p>
    <w:p w14:paraId="7F4E825B" w14:textId="77777777" w:rsidR="006A7AB7" w:rsidRDefault="006A7AB7" w:rsidP="006A7AB7">
      <w:pPr>
        <w:pStyle w:val="Paragraphedeliste"/>
        <w:ind w:left="0" w:right="-397"/>
        <w:jc w:val="both"/>
        <w:rPr>
          <w:lang w:val="fr-FR"/>
        </w:rPr>
      </w:pPr>
      <w:r w:rsidRPr="00CE2C5D">
        <w:rPr>
          <w:lang w:val="fr-FR"/>
        </w:rPr>
        <w:t xml:space="preserve">Les offres doivent rester valides pendant une période de </w:t>
      </w:r>
      <w:r>
        <w:rPr>
          <w:lang w:val="fr-FR"/>
        </w:rPr>
        <w:t xml:space="preserve">90 </w:t>
      </w:r>
      <w:r w:rsidRPr="00CE2C5D">
        <w:rPr>
          <w:lang w:val="fr-FR"/>
        </w:rPr>
        <w:t>jours à compter de la date limite de soumission des offres.</w:t>
      </w:r>
    </w:p>
    <w:p w14:paraId="1EA76C09" w14:textId="77777777" w:rsidR="0043458C" w:rsidRPr="00732DD1" w:rsidRDefault="0043458C" w:rsidP="0043458C">
      <w:pPr>
        <w:shd w:val="clear" w:color="auto" w:fill="FFFFFF"/>
        <w:spacing w:line="240" w:lineRule="auto"/>
        <w:jc w:val="both"/>
        <w:rPr>
          <w:rFonts w:cs="Arial"/>
          <w:lang w:val="fr-CA"/>
        </w:rPr>
      </w:pPr>
      <w:r w:rsidRPr="00732DD1">
        <w:rPr>
          <w:rFonts w:cs="Arial"/>
          <w:lang w:val="fr-CA"/>
        </w:rPr>
        <w:lastRenderedPageBreak/>
        <w:t>Veuillez agréer, Mesdames, Messieurs, l’expression de nos salutations distinguées.</w:t>
      </w:r>
    </w:p>
    <w:p w14:paraId="17E84C0B" w14:textId="77777777" w:rsidR="0043458C" w:rsidRPr="00732DD1" w:rsidRDefault="0043458C" w:rsidP="0043458C">
      <w:pPr>
        <w:spacing w:line="240" w:lineRule="auto"/>
        <w:jc w:val="both"/>
        <w:rPr>
          <w:rFonts w:cs="Arial"/>
          <w:lang w:val="fr-CA"/>
        </w:rPr>
      </w:pPr>
      <w:r w:rsidRPr="00732DD1">
        <w:rPr>
          <w:rFonts w:cs="Arial"/>
          <w:lang w:val="fr-CA"/>
        </w:rPr>
        <w:t>Annexe</w:t>
      </w:r>
    </w:p>
    <w:p w14:paraId="45BA135E" w14:textId="77777777" w:rsidR="0043458C" w:rsidRPr="00732DD1" w:rsidRDefault="0043458C" w:rsidP="0043458C">
      <w:pPr>
        <w:pStyle w:val="Paragraphedeliste"/>
        <w:numPr>
          <w:ilvl w:val="0"/>
          <w:numId w:val="20"/>
        </w:numPr>
        <w:tabs>
          <w:tab w:val="left" w:pos="720"/>
          <w:tab w:val="left" w:pos="1440"/>
          <w:tab w:val="left" w:pos="2880"/>
          <w:tab w:val="left" w:pos="5760"/>
          <w:tab w:val="right" w:leader="dot" w:pos="8640"/>
        </w:tabs>
        <w:spacing w:after="0" w:line="240" w:lineRule="auto"/>
        <w:jc w:val="both"/>
        <w:rPr>
          <w:rFonts w:cs="Arial"/>
          <w:b/>
          <w:lang w:val="fr-CA"/>
        </w:rPr>
      </w:pPr>
      <w:r w:rsidRPr="00732DD1">
        <w:rPr>
          <w:rFonts w:cs="Arial"/>
          <w:lang w:val="fr-CA"/>
        </w:rPr>
        <w:t>DAO</w:t>
      </w:r>
    </w:p>
    <w:p w14:paraId="7B2319E2" w14:textId="77777777" w:rsidR="00DF357D" w:rsidRPr="00805F5B" w:rsidRDefault="00DF357D" w:rsidP="00DF357D">
      <w:pPr>
        <w:pStyle w:val="Paragraphedeliste"/>
        <w:tabs>
          <w:tab w:val="left" w:pos="2342"/>
        </w:tabs>
        <w:spacing w:before="120" w:after="120" w:line="240" w:lineRule="auto"/>
        <w:ind w:left="862"/>
        <w:jc w:val="both"/>
        <w:rPr>
          <w:rFonts w:asciiTheme="minorHAnsi" w:hAnsiTheme="minorHAnsi" w:cstheme="minorHAnsi"/>
          <w:lang w:val="fr-FR"/>
        </w:rPr>
      </w:pPr>
    </w:p>
    <w:p w14:paraId="0CA4FE2C" w14:textId="77777777" w:rsidR="00DF357D" w:rsidRPr="00805F5B" w:rsidRDefault="00DF357D" w:rsidP="00DF357D">
      <w:pPr>
        <w:pStyle w:val="Paragraphedeliste"/>
        <w:tabs>
          <w:tab w:val="left" w:pos="2342"/>
        </w:tabs>
        <w:spacing w:before="120" w:after="120" w:line="240" w:lineRule="auto"/>
        <w:ind w:left="862"/>
        <w:jc w:val="both"/>
        <w:rPr>
          <w:rFonts w:asciiTheme="minorHAnsi" w:hAnsiTheme="minorHAnsi" w:cstheme="minorHAnsi"/>
          <w:lang w:val="fr-FR"/>
        </w:rPr>
      </w:pPr>
    </w:p>
    <w:p w14:paraId="30B79642" w14:textId="77777777" w:rsidR="00DF357D" w:rsidRPr="00805F5B" w:rsidRDefault="00DF357D" w:rsidP="00DF357D">
      <w:pPr>
        <w:ind w:left="142"/>
        <w:jc w:val="both"/>
        <w:rPr>
          <w:rFonts w:asciiTheme="minorHAnsi" w:hAnsiTheme="minorHAnsi" w:cstheme="minorHAnsi"/>
          <w:sz w:val="24"/>
          <w:szCs w:val="24"/>
          <w:lang w:val="fr-FR"/>
        </w:rPr>
      </w:pPr>
    </w:p>
    <w:p w14:paraId="3A7A277E" w14:textId="77777777" w:rsidR="000345DC" w:rsidRPr="00314604" w:rsidRDefault="000345DC" w:rsidP="00795DBA">
      <w:pPr>
        <w:rPr>
          <w:lang w:val="fr-FR"/>
        </w:rPr>
      </w:pPr>
    </w:p>
    <w:sectPr w:rsidR="000345DC" w:rsidRPr="00314604" w:rsidSect="00E0714A">
      <w:headerReference w:type="default" r:id="rId12"/>
      <w:footerReference w:type="default" r:id="rId13"/>
      <w:pgSz w:w="11906" w:h="16838" w:code="9"/>
      <w:pgMar w:top="1418" w:right="1418" w:bottom="1276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35BC8" w14:textId="77777777" w:rsidR="008E4C21" w:rsidRDefault="008E4C21" w:rsidP="00E0714A">
      <w:r>
        <w:separator/>
      </w:r>
    </w:p>
  </w:endnote>
  <w:endnote w:type="continuationSeparator" w:id="0">
    <w:p w14:paraId="0A80F0E2" w14:textId="77777777" w:rsidR="008E4C21" w:rsidRDefault="008E4C21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etableauclaire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0A0" w:firstRow="1" w:lastRow="0" w:firstColumn="1" w:lastColumn="0" w:noHBand="0" w:noVBand="0"/>
    </w:tblPr>
    <w:tblGrid>
      <w:gridCol w:w="2410"/>
      <w:gridCol w:w="4111"/>
      <w:gridCol w:w="2549"/>
    </w:tblGrid>
    <w:tr w:rsidR="00703906" w14:paraId="1DFD536F" w14:textId="77777777" w:rsidTr="005E367D">
      <w:tc>
        <w:tcPr>
          <w:tcW w:w="1329" w:type="pct"/>
        </w:tcPr>
        <w:p w14:paraId="4BD937B7" w14:textId="77777777" w:rsidR="00703906" w:rsidRDefault="00703906" w:rsidP="00703906">
          <w:pPr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Stand: </w:t>
          </w:r>
        </w:p>
      </w:tc>
      <w:tc>
        <w:tcPr>
          <w:tcW w:w="2266" w:type="pct"/>
        </w:tcPr>
        <w:p w14:paraId="673B48BC" w14:textId="77777777" w:rsidR="00703906" w:rsidRDefault="00703906" w:rsidP="00703906">
          <w:pPr>
            <w:jc w:val="center"/>
            <w:rPr>
              <w:sz w:val="18"/>
              <w:szCs w:val="18"/>
            </w:rPr>
          </w:pPr>
          <w:r w:rsidRPr="00481F93">
            <w:rPr>
              <w:sz w:val="18"/>
              <w:szCs w:val="18"/>
            </w:rPr>
            <w:t>Erstellt von</w:t>
          </w:r>
          <w:r>
            <w:rPr>
              <w:sz w:val="18"/>
              <w:szCs w:val="18"/>
            </w:rPr>
            <w:t xml:space="preserve">: </w:t>
          </w:r>
        </w:p>
      </w:tc>
      <w:tc>
        <w:tcPr>
          <w:tcW w:w="1405" w:type="pct"/>
        </w:tcPr>
        <w:p w14:paraId="68624BA8" w14:textId="77777777" w:rsidR="00703906" w:rsidRDefault="00703906" w:rsidP="00703906">
          <w:pPr>
            <w:ind w:right="57"/>
            <w:jc w:val="right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Seite </w:t>
          </w: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PAGE  </w:instrText>
          </w:r>
          <w:r>
            <w:rPr>
              <w:sz w:val="18"/>
              <w:szCs w:val="18"/>
            </w:rPr>
            <w:fldChar w:fldCharType="separate"/>
          </w:r>
          <w:r w:rsidR="003E5CAF">
            <w:rPr>
              <w:noProof/>
              <w:sz w:val="18"/>
              <w:szCs w:val="18"/>
            </w:rPr>
            <w:t>1</w:t>
          </w:r>
          <w:r>
            <w:rPr>
              <w:sz w:val="18"/>
              <w:szCs w:val="18"/>
            </w:rPr>
            <w:fldChar w:fldCharType="end"/>
          </w:r>
        </w:p>
      </w:tc>
    </w:tr>
  </w:tbl>
  <w:p w14:paraId="1A769647" w14:textId="77777777" w:rsidR="00703906" w:rsidRPr="00703906" w:rsidRDefault="00703906" w:rsidP="00703906">
    <w:pPr>
      <w:rPr>
        <w:rFonts w:cs="Arial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E7027" w14:textId="77777777" w:rsidR="008E4C21" w:rsidRDefault="008E4C21" w:rsidP="00E0714A">
      <w:r>
        <w:separator/>
      </w:r>
    </w:p>
  </w:footnote>
  <w:footnote w:type="continuationSeparator" w:id="0">
    <w:p w14:paraId="52F935DE" w14:textId="77777777" w:rsidR="008E4C21" w:rsidRDefault="008E4C21" w:rsidP="00E0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etableauclaire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0A0" w:firstRow="1" w:lastRow="0" w:firstColumn="1" w:lastColumn="0" w:noHBand="0" w:noVBand="0"/>
    </w:tblPr>
    <w:tblGrid>
      <w:gridCol w:w="6344"/>
      <w:gridCol w:w="2726"/>
    </w:tblGrid>
    <w:tr w:rsidR="00703906" w:rsidRPr="00703906" w14:paraId="544BDA1D" w14:textId="77777777" w:rsidTr="005E367D">
      <w:sdt>
        <w:sdtPr>
          <w:rPr>
            <w:rFonts w:eastAsia="Times New Roman" w:cs="Times New Roman"/>
            <w:lang w:eastAsia="de-DE"/>
          </w:rPr>
          <w:alias w:val="CONFIDENTIALITY"/>
          <w:tag w:val="CONFIDENTIALITY"/>
          <w:id w:val="1407269986"/>
          <w:showingPlcHdr/>
          <w:dataBinding w:prefixMappings="xmlns:ns0='http://schemas.microsoft.com/office/2006/metadata/properties' xmlns:ns1='http://www.w3.org/2001/XMLSchema-instance' xmlns:ns2='http://schemas.microsoft.com/office/infopath/2007/PartnerControls' xmlns:ns3='00234caa-62c6-4e57-81ad-a8a497e5b443' " w:xpath="/ns0:properties[1]/documentManagement[1]/ns3:CONFIDENTIALITY[1]" w:storeItemID="{162B8A2E-F1C1-4D47-8736-76AC5982C9FF}"/>
          <w:dropDownList>
            <w:listItem w:value="[CONFIDENTIALITY]"/>
          </w:dropDownList>
        </w:sdtPr>
        <w:sdtContent>
          <w:tc>
            <w:tcPr>
              <w:tcW w:w="3497" w:type="pct"/>
            </w:tcPr>
            <w:p w14:paraId="562C7DFF" w14:textId="77777777" w:rsidR="00703906" w:rsidRPr="00703906" w:rsidRDefault="00795DBA" w:rsidP="00703906">
              <w:pPr>
                <w:tabs>
                  <w:tab w:val="right" w:pos="9356"/>
                </w:tabs>
                <w:spacing w:before="660"/>
                <w:rPr>
                  <w:rFonts w:eastAsia="Times New Roman" w:cs="Times New Roman"/>
                  <w:lang w:eastAsia="de-DE"/>
                </w:rPr>
              </w:pPr>
              <w:r w:rsidRPr="00BE36EF">
                <w:rPr>
                  <w:rStyle w:val="Textedelespacerserv"/>
                </w:rPr>
                <w:t>[CONFIDENTIALITY]</w:t>
              </w:r>
            </w:p>
          </w:tc>
        </w:sdtContent>
      </w:sdt>
      <w:tc>
        <w:tcPr>
          <w:tcW w:w="1503" w:type="pct"/>
        </w:tcPr>
        <w:p w14:paraId="03EA7309" w14:textId="77777777" w:rsidR="00703906" w:rsidRPr="00703906" w:rsidRDefault="00703906" w:rsidP="00703906">
          <w:pPr>
            <w:tabs>
              <w:tab w:val="right" w:pos="9356"/>
            </w:tabs>
            <w:ind w:right="-227"/>
            <w:jc w:val="right"/>
            <w:rPr>
              <w:rFonts w:eastAsia="Times New Roman" w:cs="Times New Roman"/>
              <w:sz w:val="20"/>
              <w:szCs w:val="20"/>
              <w:lang w:eastAsia="de-DE"/>
            </w:rPr>
          </w:pPr>
          <w:r w:rsidRPr="00703906">
            <w:rPr>
              <w:rFonts w:eastAsia="Times New Roman" w:cs="Times New Roman"/>
              <w:noProof/>
              <w:sz w:val="20"/>
              <w:szCs w:val="20"/>
              <w:lang w:eastAsia="de-DE"/>
            </w:rPr>
            <w:drawing>
              <wp:inline distT="0" distB="0" distL="0" distR="0" wp14:anchorId="464F588B" wp14:editId="6D04B684">
                <wp:extent cx="900000" cy="900000"/>
                <wp:effectExtent l="19050" t="0" r="0" b="0"/>
                <wp:docPr id="2" name="Grafik 1" descr="Logo der GIZ als schwarze Kleinbuchstaben g i z auf weißem Untergrund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Grafik 1" descr="Logo der GIZ als schwarze Kleinbuchstaben g i z auf weißem Untergrund.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000" cy="90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7CFB6D10" w14:textId="77777777" w:rsidR="00703906" w:rsidRPr="00703906" w:rsidRDefault="00703906">
    <w:pPr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4189E"/>
    <w:multiLevelType w:val="multilevel"/>
    <w:tmpl w:val="5A54A30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09E42819"/>
    <w:multiLevelType w:val="multilevel"/>
    <w:tmpl w:val="23A8688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 w15:restartNumberingAfterBreak="0">
    <w:nsid w:val="10DC7678"/>
    <w:multiLevelType w:val="multilevel"/>
    <w:tmpl w:val="33F0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1E32A49"/>
    <w:multiLevelType w:val="multilevel"/>
    <w:tmpl w:val="EDB03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4424CD"/>
    <w:multiLevelType w:val="multilevel"/>
    <w:tmpl w:val="E8C45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664078"/>
    <w:multiLevelType w:val="hybridMultilevel"/>
    <w:tmpl w:val="BE986EF2"/>
    <w:lvl w:ilvl="0" w:tplc="AB683ACA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506F0"/>
    <w:multiLevelType w:val="multilevel"/>
    <w:tmpl w:val="8660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A67156B"/>
    <w:multiLevelType w:val="multilevel"/>
    <w:tmpl w:val="3086E34A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 w15:restartNumberingAfterBreak="0">
    <w:nsid w:val="4F5D7BF7"/>
    <w:multiLevelType w:val="multilevel"/>
    <w:tmpl w:val="0C52E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8612932"/>
    <w:multiLevelType w:val="multilevel"/>
    <w:tmpl w:val="4E581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8B412D4"/>
    <w:multiLevelType w:val="multilevel"/>
    <w:tmpl w:val="FB72D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2795CE3"/>
    <w:multiLevelType w:val="hybridMultilevel"/>
    <w:tmpl w:val="A142C94E"/>
    <w:lvl w:ilvl="0" w:tplc="5874BDB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546BF"/>
    <w:multiLevelType w:val="hybridMultilevel"/>
    <w:tmpl w:val="974CA9F4"/>
    <w:lvl w:ilvl="0" w:tplc="7EFCEE6A">
      <w:start w:val="3"/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Arial" w:eastAsia="Times New Roman" w:hAnsi="Arial" w:hint="default"/>
        <w:b/>
        <w:sz w:val="28"/>
        <w:szCs w:val="28"/>
      </w:rPr>
    </w:lvl>
    <w:lvl w:ilvl="1" w:tplc="040C0003">
      <w:start w:val="1"/>
      <w:numFmt w:val="bullet"/>
      <w:lvlText w:val="o"/>
      <w:lvlJc w:val="left"/>
      <w:pPr>
        <w:tabs>
          <w:tab w:val="num" w:pos="240"/>
        </w:tabs>
        <w:ind w:left="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2400"/>
        </w:tabs>
        <w:ind w:left="2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120"/>
        </w:tabs>
        <w:ind w:left="3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4560"/>
        </w:tabs>
        <w:ind w:left="4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5280"/>
        </w:tabs>
        <w:ind w:left="5280" w:hanging="360"/>
      </w:pPr>
      <w:rPr>
        <w:rFonts w:ascii="Wingdings" w:hAnsi="Wingdings" w:hint="default"/>
      </w:rPr>
    </w:lvl>
  </w:abstractNum>
  <w:abstractNum w:abstractNumId="23" w15:restartNumberingAfterBreak="0">
    <w:nsid w:val="7FCC17CD"/>
    <w:multiLevelType w:val="hybridMultilevel"/>
    <w:tmpl w:val="B19E8D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52261529">
    <w:abstractNumId w:val="9"/>
  </w:num>
  <w:num w:numId="2" w16cid:durableId="805202470">
    <w:abstractNumId w:val="7"/>
  </w:num>
  <w:num w:numId="3" w16cid:durableId="1604454389">
    <w:abstractNumId w:val="6"/>
  </w:num>
  <w:num w:numId="4" w16cid:durableId="846362092">
    <w:abstractNumId w:val="5"/>
  </w:num>
  <w:num w:numId="5" w16cid:durableId="712192060">
    <w:abstractNumId w:val="4"/>
  </w:num>
  <w:num w:numId="6" w16cid:durableId="1693803450">
    <w:abstractNumId w:val="8"/>
  </w:num>
  <w:num w:numId="7" w16cid:durableId="1684283823">
    <w:abstractNumId w:val="3"/>
  </w:num>
  <w:num w:numId="8" w16cid:durableId="653797638">
    <w:abstractNumId w:val="2"/>
  </w:num>
  <w:num w:numId="9" w16cid:durableId="1777097692">
    <w:abstractNumId w:val="1"/>
  </w:num>
  <w:num w:numId="10" w16cid:durableId="1797137352">
    <w:abstractNumId w:val="0"/>
  </w:num>
  <w:num w:numId="11" w16cid:durableId="813792050">
    <w:abstractNumId w:val="19"/>
  </w:num>
  <w:num w:numId="12" w16cid:durableId="1868173602">
    <w:abstractNumId w:val="14"/>
  </w:num>
  <w:num w:numId="13" w16cid:durableId="1787390440">
    <w:abstractNumId w:val="16"/>
  </w:num>
  <w:num w:numId="14" w16cid:durableId="1213494628">
    <w:abstractNumId w:val="18"/>
  </w:num>
  <w:num w:numId="15" w16cid:durableId="1187985858">
    <w:abstractNumId w:val="12"/>
  </w:num>
  <w:num w:numId="16" w16cid:durableId="1958903269">
    <w:abstractNumId w:val="13"/>
  </w:num>
  <w:num w:numId="17" w16cid:durableId="261838599">
    <w:abstractNumId w:val="20"/>
  </w:num>
  <w:num w:numId="18" w16cid:durableId="2099129909">
    <w:abstractNumId w:val="22"/>
  </w:num>
  <w:num w:numId="19" w16cid:durableId="545067613">
    <w:abstractNumId w:val="17"/>
  </w:num>
  <w:num w:numId="20" w16cid:durableId="1840147816">
    <w:abstractNumId w:val="21"/>
  </w:num>
  <w:num w:numId="21" w16cid:durableId="1012877785">
    <w:abstractNumId w:val="10"/>
  </w:num>
  <w:num w:numId="22" w16cid:durableId="1490633735">
    <w:abstractNumId w:val="11"/>
  </w:num>
  <w:num w:numId="23" w16cid:durableId="1379621883">
    <w:abstractNumId w:val="23"/>
  </w:num>
  <w:num w:numId="24" w16cid:durableId="6649437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357D"/>
    <w:rsid w:val="00023B88"/>
    <w:rsid w:val="0002529C"/>
    <w:rsid w:val="000345DC"/>
    <w:rsid w:val="00034A4B"/>
    <w:rsid w:val="0004160B"/>
    <w:rsid w:val="000A1CDE"/>
    <w:rsid w:val="000A6E95"/>
    <w:rsid w:val="000B1555"/>
    <w:rsid w:val="000E0AE3"/>
    <w:rsid w:val="001231BB"/>
    <w:rsid w:val="00123B19"/>
    <w:rsid w:val="001A2996"/>
    <w:rsid w:val="002101ED"/>
    <w:rsid w:val="002648E9"/>
    <w:rsid w:val="00290E41"/>
    <w:rsid w:val="002F784E"/>
    <w:rsid w:val="003128D0"/>
    <w:rsid w:val="00314604"/>
    <w:rsid w:val="003161BB"/>
    <w:rsid w:val="00322088"/>
    <w:rsid w:val="00324DC1"/>
    <w:rsid w:val="00374B82"/>
    <w:rsid w:val="0039761A"/>
    <w:rsid w:val="003A6439"/>
    <w:rsid w:val="003B306D"/>
    <w:rsid w:val="003E29DA"/>
    <w:rsid w:val="003E38FC"/>
    <w:rsid w:val="003E5CAF"/>
    <w:rsid w:val="0043458C"/>
    <w:rsid w:val="00454E71"/>
    <w:rsid w:val="00463325"/>
    <w:rsid w:val="00464DA0"/>
    <w:rsid w:val="004853DF"/>
    <w:rsid w:val="0048622E"/>
    <w:rsid w:val="004E334E"/>
    <w:rsid w:val="005155E3"/>
    <w:rsid w:val="005176EC"/>
    <w:rsid w:val="00541443"/>
    <w:rsid w:val="00567573"/>
    <w:rsid w:val="005E2BCC"/>
    <w:rsid w:val="005E367D"/>
    <w:rsid w:val="005E44AF"/>
    <w:rsid w:val="005F04BA"/>
    <w:rsid w:val="00624E13"/>
    <w:rsid w:val="006741E6"/>
    <w:rsid w:val="00676462"/>
    <w:rsid w:val="00681AE3"/>
    <w:rsid w:val="006916B6"/>
    <w:rsid w:val="00692282"/>
    <w:rsid w:val="006A7AB7"/>
    <w:rsid w:val="006D37D0"/>
    <w:rsid w:val="006F07B2"/>
    <w:rsid w:val="006F1AB4"/>
    <w:rsid w:val="00703906"/>
    <w:rsid w:val="00740855"/>
    <w:rsid w:val="00766171"/>
    <w:rsid w:val="00777255"/>
    <w:rsid w:val="00795DBA"/>
    <w:rsid w:val="007B797F"/>
    <w:rsid w:val="0080748B"/>
    <w:rsid w:val="008127C5"/>
    <w:rsid w:val="008237D6"/>
    <w:rsid w:val="00825EE7"/>
    <w:rsid w:val="00827BB9"/>
    <w:rsid w:val="008902F9"/>
    <w:rsid w:val="008A4509"/>
    <w:rsid w:val="008D0EC6"/>
    <w:rsid w:val="008D0EFD"/>
    <w:rsid w:val="008E4C21"/>
    <w:rsid w:val="008F7397"/>
    <w:rsid w:val="00947978"/>
    <w:rsid w:val="00977042"/>
    <w:rsid w:val="00980827"/>
    <w:rsid w:val="00985320"/>
    <w:rsid w:val="009D056F"/>
    <w:rsid w:val="00A12F90"/>
    <w:rsid w:val="00A26503"/>
    <w:rsid w:val="00AA1909"/>
    <w:rsid w:val="00AB18A3"/>
    <w:rsid w:val="00AB22D5"/>
    <w:rsid w:val="00AD78EA"/>
    <w:rsid w:val="00AF3017"/>
    <w:rsid w:val="00AF41DB"/>
    <w:rsid w:val="00B31FA4"/>
    <w:rsid w:val="00B6649E"/>
    <w:rsid w:val="00B8121C"/>
    <w:rsid w:val="00B963C8"/>
    <w:rsid w:val="00BC3C68"/>
    <w:rsid w:val="00BE5762"/>
    <w:rsid w:val="00C624EE"/>
    <w:rsid w:val="00CB282C"/>
    <w:rsid w:val="00CE4813"/>
    <w:rsid w:val="00D01281"/>
    <w:rsid w:val="00D33EDC"/>
    <w:rsid w:val="00D43C6B"/>
    <w:rsid w:val="00D46797"/>
    <w:rsid w:val="00D52C09"/>
    <w:rsid w:val="00D82354"/>
    <w:rsid w:val="00DA3BD1"/>
    <w:rsid w:val="00DB0CD9"/>
    <w:rsid w:val="00DB7C24"/>
    <w:rsid w:val="00DF357D"/>
    <w:rsid w:val="00DF4A40"/>
    <w:rsid w:val="00E0714A"/>
    <w:rsid w:val="00E44185"/>
    <w:rsid w:val="00E44BC3"/>
    <w:rsid w:val="00E808AB"/>
    <w:rsid w:val="00E916AA"/>
    <w:rsid w:val="00EE1D50"/>
    <w:rsid w:val="00F014D4"/>
    <w:rsid w:val="00F2068D"/>
    <w:rsid w:val="00F30AA3"/>
    <w:rsid w:val="00F465CB"/>
    <w:rsid w:val="00F719AC"/>
    <w:rsid w:val="00FA6846"/>
    <w:rsid w:val="00FB10EA"/>
    <w:rsid w:val="00FE09C2"/>
    <w:rsid w:val="00FE5158"/>
    <w:rsid w:val="00FE517C"/>
    <w:rsid w:val="4039F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DBFCEE"/>
  <w15:chartTrackingRefBased/>
  <w15:docId w15:val="{718F9F66-1E11-45C9-BDF9-75186E4D4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57D"/>
    <w:pPr>
      <w:spacing w:after="200" w:line="276" w:lineRule="auto"/>
    </w:pPr>
    <w:rPr>
      <w:rFonts w:ascii="Arial" w:hAnsi="Arial"/>
      <w:kern w:val="0"/>
      <w:lang w:eastAsia="en-US"/>
      <w14:ligatures w14:val="none"/>
    </w:rPr>
  </w:style>
  <w:style w:type="paragraph" w:styleId="Titre1">
    <w:name w:val="heading 1"/>
    <w:aliases w:val="1. Überschrift"/>
    <w:basedOn w:val="Normal"/>
    <w:next w:val="Normal"/>
    <w:link w:val="Titre1C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aliases w:val="2. Überschrift"/>
    <w:basedOn w:val="Normal"/>
    <w:next w:val="Normal"/>
    <w:link w:val="Titre2C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Titre3">
    <w:name w:val="heading 3"/>
    <w:aliases w:val="3. Überschrift"/>
    <w:basedOn w:val="Normal"/>
    <w:next w:val="Normal"/>
    <w:link w:val="Titre3C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Titre4">
    <w:name w:val="heading 4"/>
    <w:basedOn w:val="Normal"/>
    <w:next w:val="Normal"/>
    <w:link w:val="Titre4C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DF357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DF357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DF357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DF357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Pieddepage">
    <w:name w:val="footer"/>
    <w:basedOn w:val="Normal"/>
    <w:link w:val="PieddepageCar"/>
    <w:unhideWhenUsed/>
    <w:rsid w:val="0067646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76462"/>
    <w:rPr>
      <w:rFonts w:ascii="Arial" w:eastAsiaTheme="minorHAnsi" w:hAnsi="Arial"/>
      <w:lang w:eastAsia="en-US"/>
    </w:rPr>
  </w:style>
  <w:style w:type="paragraph" w:styleId="Sansinterligne">
    <w:name w:val="No Spacing"/>
    <w:basedOn w:val="Normal"/>
    <w:uiPriority w:val="4"/>
    <w:unhideWhenUsed/>
    <w:rsid w:val="00676462"/>
  </w:style>
  <w:style w:type="paragraph" w:styleId="En-tte">
    <w:name w:val="header"/>
    <w:basedOn w:val="Normal"/>
    <w:link w:val="En-tteCar"/>
    <w:unhideWhenUsed/>
    <w:rsid w:val="00676462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76462"/>
    <w:rPr>
      <w:rFonts w:ascii="Arial" w:eastAsiaTheme="minorHAnsi" w:hAnsi="Arial"/>
      <w:lang w:eastAsia="en-US"/>
    </w:rPr>
  </w:style>
  <w:style w:type="character" w:styleId="Numrodepage">
    <w:name w:val="page number"/>
    <w:basedOn w:val="Policepardfaut"/>
    <w:semiHidden/>
    <w:unhideWhenUsed/>
    <w:rsid w:val="00676462"/>
  </w:style>
  <w:style w:type="paragraph" w:styleId="Textedebulles">
    <w:name w:val="Balloon Text"/>
    <w:basedOn w:val="Normal"/>
    <w:link w:val="TextedebullesC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aliases w:val="1. Überschrift Car"/>
    <w:basedOn w:val="Policepardfaut"/>
    <w:link w:val="Titre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Titre2Car">
    <w:name w:val="Titre 2 Car"/>
    <w:aliases w:val="2. Überschrift Car"/>
    <w:basedOn w:val="Policepardfaut"/>
    <w:link w:val="Titre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Titre3Car">
    <w:name w:val="Titre 3 Car"/>
    <w:aliases w:val="3. Überschrift Car"/>
    <w:basedOn w:val="Policepardfaut"/>
    <w:link w:val="Titre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Titre4Car">
    <w:name w:val="Titre 4 Car"/>
    <w:basedOn w:val="Policepardfaut"/>
    <w:link w:val="Titre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re">
    <w:name w:val="Title"/>
    <w:basedOn w:val="Normal"/>
    <w:next w:val="Normal"/>
    <w:link w:val="TitreC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Titre5Car">
    <w:name w:val="Titre 5 Car"/>
    <w:basedOn w:val="Policepardfaut"/>
    <w:link w:val="Titre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table" w:styleId="Grilledetableauclaire">
    <w:name w:val="Grid Table Light"/>
    <w:basedOn w:val="TableauNormal"/>
    <w:uiPriority w:val="40"/>
    <w:rsid w:val="005E36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ui-primitive">
    <w:name w:val="fui-primitive"/>
    <w:basedOn w:val="Policepardfaut"/>
    <w:rsid w:val="004E334E"/>
  </w:style>
  <w:style w:type="paragraph" w:styleId="NormalWeb">
    <w:name w:val="Normal (Web)"/>
    <w:basedOn w:val="Normal"/>
    <w:uiPriority w:val="99"/>
    <w:semiHidden/>
    <w:unhideWhenUsed/>
    <w:rsid w:val="004E334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ev">
    <w:name w:val="Strong"/>
    <w:basedOn w:val="Policepardfaut"/>
    <w:uiPriority w:val="22"/>
    <w:qFormat/>
    <w:rsid w:val="004E334E"/>
    <w:rPr>
      <w:b/>
      <w:bCs/>
    </w:rPr>
  </w:style>
  <w:style w:type="character" w:customStyle="1" w:styleId="fui-readerheading">
    <w:name w:val="fui-readerheading"/>
    <w:basedOn w:val="Policepardfaut"/>
    <w:rsid w:val="004E334E"/>
  </w:style>
  <w:style w:type="character" w:styleId="Textedelespacerserv">
    <w:name w:val="Placeholder Text"/>
    <w:basedOn w:val="Policepardfaut"/>
    <w:uiPriority w:val="99"/>
    <w:semiHidden/>
    <w:rsid w:val="005155E3"/>
    <w:rPr>
      <w:color w:val="808080"/>
    </w:rPr>
  </w:style>
  <w:style w:type="character" w:customStyle="1" w:styleId="Titre6Car">
    <w:name w:val="Titre 6 Car"/>
    <w:basedOn w:val="Policepardfaut"/>
    <w:link w:val="Titre6"/>
    <w:uiPriority w:val="9"/>
    <w:semiHidden/>
    <w:rsid w:val="00DF357D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Titre7Car">
    <w:name w:val="Titre 7 Car"/>
    <w:basedOn w:val="Policepardfaut"/>
    <w:link w:val="Titre7"/>
    <w:uiPriority w:val="9"/>
    <w:semiHidden/>
    <w:rsid w:val="00DF357D"/>
    <w:rPr>
      <w:rFonts w:eastAsiaTheme="majorEastAsia" w:cstheme="majorBidi"/>
      <w:color w:val="595959" w:themeColor="text1" w:themeTint="A6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DF357D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DF357D"/>
    <w:rPr>
      <w:rFonts w:eastAsiaTheme="majorEastAsia" w:cstheme="majorBidi"/>
      <w:color w:val="272727" w:themeColor="text1" w:themeTint="D8"/>
      <w:lang w:eastAsia="en-US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F357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DF357D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DF357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DF357D"/>
    <w:rPr>
      <w:rFonts w:ascii="Arial" w:hAnsi="Arial"/>
      <w:i/>
      <w:iCs/>
      <w:color w:val="404040" w:themeColor="text1" w:themeTint="BF"/>
      <w:lang w:eastAsia="en-US"/>
    </w:rPr>
  </w:style>
  <w:style w:type="paragraph" w:styleId="Paragraphedeliste">
    <w:name w:val="List Paragraph"/>
    <w:aliases w:val="List Paragraph (numbered (a)),En tête 1,Table/Figure Heading,List Paragraph2,kepala,Citation List,Graphic,List Paragraph1,Table of contents numbered,List Paragraph (bulleted list),Bullet 1 List,Bullet Styles para,Figure_name,Listes,1"/>
    <w:basedOn w:val="Normal"/>
    <w:link w:val="ParagraphedelisteCar"/>
    <w:uiPriority w:val="34"/>
    <w:qFormat/>
    <w:rsid w:val="00DF357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DF357D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F357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F357D"/>
    <w:rPr>
      <w:rFonts w:ascii="Arial" w:hAnsi="Arial"/>
      <w:i/>
      <w:iCs/>
      <w:color w:val="2F5496" w:themeColor="accent1" w:themeShade="BF"/>
      <w:lang w:eastAsia="en-US"/>
    </w:rPr>
  </w:style>
  <w:style w:type="character" w:styleId="Rfrenceintense">
    <w:name w:val="Intense Reference"/>
    <w:basedOn w:val="Policepardfaut"/>
    <w:uiPriority w:val="32"/>
    <w:qFormat/>
    <w:rsid w:val="00DF357D"/>
    <w:rPr>
      <w:b/>
      <w:bCs/>
      <w:smallCaps/>
      <w:color w:val="2F5496" w:themeColor="accent1" w:themeShade="BF"/>
      <w:spacing w:val="5"/>
    </w:rPr>
  </w:style>
  <w:style w:type="character" w:customStyle="1" w:styleId="ParagraphedelisteCar">
    <w:name w:val="Paragraphe de liste Car"/>
    <w:aliases w:val="List Paragraph (numbered (a)) Car1,En tête 1 Car1,Table/Figure Heading Car1,List Paragraph2 Car1,kepala Car1,Citation List Car1,Graphic Car1,List Paragraph1 Car1,Table of contents numbered Car1,List Paragraph (bulleted list) Car1"/>
    <w:link w:val="Paragraphedeliste"/>
    <w:uiPriority w:val="34"/>
    <w:rsid w:val="00DF357D"/>
    <w:rPr>
      <w:rFonts w:ascii="Arial" w:hAnsi="Arial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F357D"/>
    <w:pPr>
      <w:spacing w:after="0" w:line="240" w:lineRule="auto"/>
      <w:ind w:left="220" w:hanging="220"/>
    </w:pPr>
  </w:style>
  <w:style w:type="paragraph" w:styleId="Titreindex">
    <w:name w:val="index heading"/>
    <w:basedOn w:val="Normal"/>
    <w:next w:val="Index1"/>
    <w:semiHidden/>
    <w:rsid w:val="00DF357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styleId="Marquedecommentaire">
    <w:name w:val="annotation reference"/>
    <w:basedOn w:val="Policepardfaut"/>
    <w:uiPriority w:val="99"/>
    <w:rsid w:val="00740855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rsid w:val="00740855"/>
    <w:pPr>
      <w:suppressAutoHyphens/>
      <w:autoSpaceDN w:val="0"/>
      <w:spacing w:after="240" w:line="240" w:lineRule="auto"/>
    </w:pPr>
    <w:rPr>
      <w:rFonts w:eastAsia="Calibri" w:cs="Arial"/>
      <w:sz w:val="20"/>
      <w:szCs w:val="20"/>
      <w:lang w:val="fr-FR"/>
    </w:rPr>
  </w:style>
  <w:style w:type="character" w:customStyle="1" w:styleId="CommentaireCar">
    <w:name w:val="Commentaire Car"/>
    <w:basedOn w:val="Policepardfaut"/>
    <w:uiPriority w:val="99"/>
    <w:semiHidden/>
    <w:rsid w:val="00740855"/>
    <w:rPr>
      <w:rFonts w:ascii="Arial" w:hAnsi="Arial"/>
      <w:kern w:val="0"/>
      <w:sz w:val="20"/>
      <w:szCs w:val="20"/>
      <w:lang w:eastAsia="en-US"/>
      <w14:ligatures w14:val="none"/>
    </w:rPr>
  </w:style>
  <w:style w:type="character" w:customStyle="1" w:styleId="ParagraphedelisteCar1">
    <w:name w:val="Paragraphe de liste Car1"/>
    <w:aliases w:val="List Paragraph (numbered (a)) Car,En tête 1 Car,Table/Figure Heading Car,List Paragraph2 Car,kepala Car,Citation List Car,Graphic Car,List Paragraph1 Car,Table of contents numbered Car,List Paragraph (bulleted list) Car,1 Car"/>
    <w:basedOn w:val="Policepardfaut"/>
    <w:uiPriority w:val="34"/>
    <w:qFormat/>
    <w:rsid w:val="00740855"/>
    <w:rPr>
      <w:rFonts w:ascii="Arial" w:hAnsi="Arial"/>
      <w:lang w:eastAsia="en-US"/>
    </w:rPr>
  </w:style>
  <w:style w:type="character" w:customStyle="1" w:styleId="CommentaireCar1">
    <w:name w:val="Commentaire Car1"/>
    <w:basedOn w:val="Policepardfaut"/>
    <w:link w:val="Commentaire"/>
    <w:uiPriority w:val="99"/>
    <w:rsid w:val="00740855"/>
    <w:rPr>
      <w:rFonts w:ascii="Arial" w:eastAsia="Calibri" w:hAnsi="Arial" w:cs="Arial"/>
      <w:kern w:val="0"/>
      <w:sz w:val="20"/>
      <w:szCs w:val="20"/>
      <w:lang w:val="fr-FR" w:eastAsia="en-US"/>
      <w14:ligatures w14:val="none"/>
    </w:rPr>
  </w:style>
  <w:style w:type="paragraph" w:customStyle="1" w:styleId="Standard1">
    <w:name w:val="Standard 1"/>
    <w:basedOn w:val="Normal"/>
    <w:link w:val="Standard1Zchn"/>
    <w:qFormat/>
    <w:rsid w:val="005176EC"/>
    <w:pPr>
      <w:spacing w:before="240" w:after="240" w:line="240" w:lineRule="auto"/>
    </w:pPr>
  </w:style>
  <w:style w:type="character" w:customStyle="1" w:styleId="Standard1Zchn">
    <w:name w:val="Standard 1 Zchn"/>
    <w:basedOn w:val="Policepardfaut"/>
    <w:link w:val="Standard1"/>
    <w:rsid w:val="005176EC"/>
    <w:rPr>
      <w:rFonts w:ascii="Arial" w:hAnsi="Arial"/>
      <w:kern w:val="0"/>
      <w:lang w:eastAsia="en-US"/>
      <w14:ligatures w14:val="none"/>
    </w:rPr>
  </w:style>
  <w:style w:type="character" w:styleId="Lienhypertexte">
    <w:name w:val="Hyperlink"/>
    <w:basedOn w:val="Policepardfaut"/>
    <w:uiPriority w:val="99"/>
    <w:unhideWhenUsed/>
    <w:rsid w:val="0043458C"/>
    <w:rPr>
      <w:color w:val="0563C1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A1909"/>
    <w:pPr>
      <w:suppressAutoHyphens w:val="0"/>
      <w:autoSpaceDN/>
      <w:spacing w:after="200"/>
    </w:pPr>
    <w:rPr>
      <w:rFonts w:eastAsiaTheme="minorHAnsi" w:cstheme="minorBidi"/>
      <w:b/>
      <w:bCs/>
      <w:lang w:val="de-DE"/>
    </w:rPr>
  </w:style>
  <w:style w:type="character" w:customStyle="1" w:styleId="ObjetducommentaireCar">
    <w:name w:val="Objet du commentaire Car"/>
    <w:basedOn w:val="CommentaireCar1"/>
    <w:link w:val="Objetducommentaire"/>
    <w:uiPriority w:val="99"/>
    <w:semiHidden/>
    <w:rsid w:val="00AA1909"/>
    <w:rPr>
      <w:rFonts w:ascii="Arial" w:eastAsia="Calibri" w:hAnsi="Arial" w:cs="Arial"/>
      <w:b/>
      <w:bCs/>
      <w:kern w:val="0"/>
      <w:sz w:val="20"/>
      <w:szCs w:val="20"/>
      <w:lang w:val="fr-FR" w:eastAsia="en-US"/>
      <w14:ligatures w14:val="none"/>
    </w:rPr>
  </w:style>
  <w:style w:type="paragraph" w:customStyle="1" w:styleId="Adressat">
    <w:name w:val="Adressat"/>
    <w:basedOn w:val="Normal"/>
    <w:qFormat/>
    <w:rsid w:val="00314604"/>
    <w:pPr>
      <w:framePr w:w="3973" w:h="1820" w:hRule="exact" w:hSpace="180" w:wrap="around" w:vAnchor="page" w:hAnchor="page" w:x="1700" w:y="3050"/>
      <w:spacing w:after="0" w:line="260" w:lineRule="exact"/>
    </w:pPr>
    <w:rPr>
      <w:rFonts w:eastAsia="Times New Roman" w:cs="Arial"/>
      <w:sz w:val="20"/>
      <w:szCs w:val="20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8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l_quotation@giz.d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A479CCC6230B468320B594189E7F67" ma:contentTypeVersion="10" ma:contentTypeDescription="Ein neues Dokument erstellen." ma:contentTypeScope="" ma:versionID="40e9cde8850fe439086a811a38167155">
  <xsd:schema xmlns:xsd="http://www.w3.org/2001/XMLSchema" xmlns:xs="http://www.w3.org/2001/XMLSchema" xmlns:p="http://schemas.microsoft.com/office/2006/metadata/properties" xmlns:ns2="8bc159c4-8ef0-4111-9b60-02265e7e779e" targetNamespace="http://schemas.microsoft.com/office/2006/metadata/properties" ma:root="true" ma:fieldsID="2de879d8beb62c66f6c6193d1dcf1e10" ns2:_="">
    <xsd:import namespace="8bc159c4-8ef0-4111-9b60-02265e7e77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c159c4-8ef0-4111-9b60-02265e7e77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c159c4-8ef0-4111-9b60-02265e7e779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8A50F-4FA0-4D58-8188-667D40996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c159c4-8ef0-4111-9b60-02265e7e77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C5396D-BF94-4FF1-BC2E-FFDCBD9287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2B8A2E-F1C1-4D47-8736-76AC5982C9FF}">
  <ds:schemaRefs>
    <ds:schemaRef ds:uri="http://schemas.microsoft.com/office/2006/metadata/properties"/>
    <ds:schemaRef ds:uri="http://schemas.microsoft.com/office/infopath/2007/PartnerControls"/>
    <ds:schemaRef ds:uri="8bc159c4-8ef0-4111-9b60-02265e7e779e"/>
  </ds:schemaRefs>
</ds:datastoreItem>
</file>

<file path=customXml/itemProps4.xml><?xml version="1.0" encoding="utf-8"?>
<ds:datastoreItem xmlns:ds="http://schemas.openxmlformats.org/officeDocument/2006/customXml" ds:itemID="{3974A82F-446C-4290-BE34-3B051EEBB0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Berthe, Aminata GIZ ML</dc:creator>
  <cp:keywords/>
  <dc:description/>
  <cp:lastModifiedBy>Coulibaly, Mamadou GIZ ML</cp:lastModifiedBy>
  <cp:revision>18</cp:revision>
  <dcterms:created xsi:type="dcterms:W3CDTF">2026-03-09T08:41:00Z</dcterms:created>
  <dcterms:modified xsi:type="dcterms:W3CDTF">2026-03-23T09:56:00Z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0x01010099A479CCC6230B468320B594189E7F67</vt:lpwstr>
  </property>
  <property fmtid="{D5CDD505-2E9C-101B-9397-08002B2CF9AE}" pid="3" name="MediaServiceImageTags">
    <vt:lpwstr/>
  </property>
</Properties>
</file>